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6EAD" w14:textId="77777777" w:rsidR="00422A0F" w:rsidRPr="00422A0F" w:rsidRDefault="00422A0F" w:rsidP="00422A0F">
      <w:pPr>
        <w:ind w:firstLine="709"/>
        <w:jc w:val="center"/>
        <w:rPr>
          <w:rFonts w:cs="Times New Roman"/>
          <w:b/>
          <w:bCs/>
        </w:rPr>
      </w:pPr>
      <w:r w:rsidRPr="00422A0F">
        <w:rPr>
          <w:rFonts w:cs="Times New Roman"/>
          <w:b/>
          <w:bCs/>
        </w:rPr>
        <w:t>MỸ THỚI - RA QUÂN KIỂM TRA AN TOÀN VỆ SINH THỰC PHẨM DỊP TẾT BÍNH NGỌ 2026</w:t>
      </w:r>
    </w:p>
    <w:p w14:paraId="6C13B86A" w14:textId="77777777" w:rsidR="00422A0F" w:rsidRPr="00422A0F" w:rsidRDefault="00422A0F" w:rsidP="00422A0F">
      <w:pPr>
        <w:ind w:firstLine="709"/>
        <w:jc w:val="both"/>
        <w:rPr>
          <w:rFonts w:cs="Times New Roman"/>
        </w:rPr>
      </w:pPr>
    </w:p>
    <w:p w14:paraId="6D440F5E" w14:textId="1ECBFA0D" w:rsidR="00422A0F" w:rsidRPr="00422A0F" w:rsidRDefault="00422A0F" w:rsidP="00422A0F">
      <w:pPr>
        <w:ind w:firstLine="709"/>
        <w:jc w:val="both"/>
        <w:rPr>
          <w:rFonts w:cs="Times New Roman"/>
        </w:rPr>
      </w:pPr>
      <w:r w:rsidRPr="00422A0F">
        <w:rPr>
          <w:rFonts w:ascii="Segoe UI Symbol" w:hAnsi="Segoe UI Symbol" w:cs="Segoe UI Symbol"/>
        </w:rPr>
        <w:t>✴</w:t>
      </w:r>
      <w:r w:rsidRPr="00422A0F">
        <w:rPr>
          <w:rFonts w:cs="Times New Roman"/>
        </w:rPr>
        <w:t>Nhằm bảo đảm an toàn sức khỏe cho Nhân dân trong dịp Tết Nguyên đán Bính Ngọ 2026, sáng ngày 30/01, UBND phường Mỹ Thới tổ chức ra quân kiểm tra các cơ sở sản xuất, chế biến, kinh doanh thực phẩm và dịch vụ ăn uống trên địa bàn.</w:t>
      </w:r>
    </w:p>
    <w:p w14:paraId="2FD2A03F" w14:textId="1AB8677E" w:rsidR="00422A0F" w:rsidRPr="00422A0F" w:rsidRDefault="00422A0F" w:rsidP="00422A0F">
      <w:pPr>
        <w:ind w:firstLine="709"/>
        <w:jc w:val="both"/>
        <w:rPr>
          <w:rFonts w:cs="Times New Roman"/>
        </w:rPr>
      </w:pPr>
      <w:r w:rsidRPr="00422A0F">
        <w:rPr>
          <w:rFonts w:ascii="Segoe UI Symbol" w:hAnsi="Segoe UI Symbol" w:cs="Segoe UI Symbol"/>
        </w:rPr>
        <w:t>✴</w:t>
      </w:r>
      <w:r w:rsidRPr="00422A0F">
        <w:rPr>
          <w:rFonts w:cs="Times New Roman"/>
        </w:rPr>
        <w:t>Tại buổi ra quân, đoàn tiến hành kiểm tra tập trung vào điều kiện vệ sinh cơ sở, nguồn gốc xuất xứ thực phẩm, quy trình chế biến, bảo quản thực phẩm và việc chấp hành các quy định của pháp luật về an toàn thực phẩm. Trong đó, Đoàn chú trọng kiểm tra các mặt hàng tiêu thụ nhiều trong dịp lễ Tết như: thịt và các sản phẩm từ thịt, rượu, bia, nước giải khát, rau, củ, quả, phụ gia thực phẩm và các sản phẩm phục vụ nhu cầu tiêu dùng của Nhân dân… Qua kiểm tra thực tế, đa số các tiểu thương và cơ sở kinh doanh dịch vụ ăn uống đã chấp hành nghiêm các quy định về bảo đảm vệ sinh an toàn thực phẩm, chú trọng lựa chọn nguyên liệu có nguồn gốc rõ ràng, bảo quản thực phẩm đúng quy trình, giữ gìn vệ sinh khu vực chế biến và buôn bán. Tuy nhiên, lực lượng chức năng cũng kịp thời nhắc nhở một số trường hợp còn hạn chế trong việc sắp xếp hàng hóa, bảo quản thực phẩm chưa bảo đảm yêu cầu, đồng thời hướng dẫn khắc phục nhằm phòng ngừa nguy cơ mất an toàn thực phẩm.</w:t>
      </w:r>
    </w:p>
    <w:p w14:paraId="29818400" w14:textId="2F6708DE" w:rsidR="00422A0F" w:rsidRPr="00422A0F" w:rsidRDefault="00422A0F" w:rsidP="00422A0F">
      <w:pPr>
        <w:ind w:firstLine="709"/>
        <w:jc w:val="both"/>
        <w:rPr>
          <w:rFonts w:cs="Times New Roman"/>
        </w:rPr>
      </w:pPr>
      <w:r w:rsidRPr="00422A0F">
        <w:rPr>
          <w:rFonts w:ascii="Segoe UI Symbol" w:hAnsi="Segoe UI Symbol" w:cs="Segoe UI Symbol"/>
        </w:rPr>
        <w:t>✴</w:t>
      </w:r>
      <w:r w:rsidRPr="00422A0F">
        <w:rPr>
          <w:rFonts w:cs="Times New Roman"/>
        </w:rPr>
        <w:t>Thông qua đợt kiểm tra, UBND phường Mỹ Thới tăng cường công tác tuyên truyền, vận động các hộ kinh doanh, tiểu thương và cơ sở dịch vụ ăn uống nâng cao ý thức trách nhiệm trong việc bảo đảm an toàn thực phẩm, coi đây là yếu tố quan trọng góp phần bảo vệ sức khỏe cộng đồng và giữ vững uy tín trong hoạt động kinh doanh. Trong thời gian tới, phường Mỹ Thới sẽ tiếp tục duy trì công tác kiểm tra, giám sát thường xuyên, kiên quyết xử lý nghiêm các trường hợp vi phạm theo quy định, góp phần xây dựng môi trường kinh doanh lành mạnh, bảo đảm để Nhân dân vui Xuân, đón Tết an toàn, lành mạnh và trọn vẹn./.</w:t>
      </w:r>
    </w:p>
    <w:p w14:paraId="0D2423F3" w14:textId="68B1BA21" w:rsidR="005B1C32" w:rsidRPr="00422A0F" w:rsidRDefault="00422A0F" w:rsidP="00422A0F">
      <w:pPr>
        <w:ind w:firstLine="709"/>
        <w:jc w:val="both"/>
        <w:rPr>
          <w:rFonts w:cs="Times New Roman"/>
        </w:rPr>
      </w:pPr>
      <w:r w:rsidRPr="00422A0F">
        <w:rPr>
          <w:rFonts w:cs="Times New Roman"/>
        </w:rPr>
        <w:t>Diễm Phương</w:t>
      </w:r>
    </w:p>
    <w:p w14:paraId="10282FBD" w14:textId="77777777" w:rsidR="00422A0F" w:rsidRPr="00422A0F" w:rsidRDefault="00422A0F">
      <w:pPr>
        <w:ind w:firstLine="709"/>
        <w:jc w:val="both"/>
        <w:rPr>
          <w:rFonts w:cs="Times New Roman"/>
        </w:rPr>
      </w:pPr>
    </w:p>
    <w:sectPr w:rsidR="00422A0F" w:rsidRPr="00422A0F"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393"/>
    <w:rsid w:val="00333DE5"/>
    <w:rsid w:val="00395924"/>
    <w:rsid w:val="004017BB"/>
    <w:rsid w:val="00413C4D"/>
    <w:rsid w:val="00422A0F"/>
    <w:rsid w:val="005B1C32"/>
    <w:rsid w:val="0083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AEF9"/>
  <w15:chartTrackingRefBased/>
  <w15:docId w15:val="{D82E2963-B8F2-4858-B694-1E58697B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3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63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639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639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3639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363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639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639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639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3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63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639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639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3639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363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63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63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63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6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3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3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6393"/>
    <w:pPr>
      <w:spacing w:before="160"/>
      <w:jc w:val="center"/>
    </w:pPr>
    <w:rPr>
      <w:i/>
      <w:iCs/>
      <w:color w:val="404040" w:themeColor="text1" w:themeTint="BF"/>
    </w:rPr>
  </w:style>
  <w:style w:type="character" w:customStyle="1" w:styleId="QuoteChar">
    <w:name w:val="Quote Char"/>
    <w:basedOn w:val="DefaultParagraphFont"/>
    <w:link w:val="Quote"/>
    <w:uiPriority w:val="29"/>
    <w:rsid w:val="00836393"/>
    <w:rPr>
      <w:i/>
      <w:iCs/>
      <w:color w:val="404040" w:themeColor="text1" w:themeTint="BF"/>
    </w:rPr>
  </w:style>
  <w:style w:type="paragraph" w:styleId="ListParagraph">
    <w:name w:val="List Paragraph"/>
    <w:basedOn w:val="Normal"/>
    <w:uiPriority w:val="34"/>
    <w:qFormat/>
    <w:rsid w:val="00836393"/>
    <w:pPr>
      <w:ind w:left="720"/>
      <w:contextualSpacing/>
    </w:pPr>
  </w:style>
  <w:style w:type="character" w:styleId="IntenseEmphasis">
    <w:name w:val="Intense Emphasis"/>
    <w:basedOn w:val="DefaultParagraphFont"/>
    <w:uiPriority w:val="21"/>
    <w:qFormat/>
    <w:rsid w:val="00836393"/>
    <w:rPr>
      <w:i/>
      <w:iCs/>
      <w:color w:val="2F5496" w:themeColor="accent1" w:themeShade="BF"/>
    </w:rPr>
  </w:style>
  <w:style w:type="paragraph" w:styleId="IntenseQuote">
    <w:name w:val="Intense Quote"/>
    <w:basedOn w:val="Normal"/>
    <w:next w:val="Normal"/>
    <w:link w:val="IntenseQuoteChar"/>
    <w:uiPriority w:val="30"/>
    <w:qFormat/>
    <w:rsid w:val="008363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6393"/>
    <w:rPr>
      <w:i/>
      <w:iCs/>
      <w:color w:val="2F5496" w:themeColor="accent1" w:themeShade="BF"/>
    </w:rPr>
  </w:style>
  <w:style w:type="character" w:styleId="IntenseReference">
    <w:name w:val="Intense Reference"/>
    <w:basedOn w:val="DefaultParagraphFont"/>
    <w:uiPriority w:val="32"/>
    <w:qFormat/>
    <w:rsid w:val="008363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2026-01-31T14:53:00Z</dcterms:created>
  <dcterms:modified xsi:type="dcterms:W3CDTF">2026-01-31T14:53:00Z</dcterms:modified>
</cp:coreProperties>
</file>